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77" w:type="dxa"/>
        <w:tblInd w:w="-513" w:type="dxa"/>
        <w:tblLook w:val="04A0" w:firstRow="1" w:lastRow="0" w:firstColumn="1" w:lastColumn="0" w:noHBand="0" w:noVBand="1"/>
      </w:tblPr>
      <w:tblGrid>
        <w:gridCol w:w="614"/>
        <w:gridCol w:w="3079"/>
        <w:gridCol w:w="1276"/>
        <w:gridCol w:w="1276"/>
        <w:gridCol w:w="1275"/>
        <w:gridCol w:w="1276"/>
        <w:gridCol w:w="1281"/>
      </w:tblGrid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E310C7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310C7">
              <w:rPr>
                <w:rFonts w:cs="B Titr" w:hint="cs"/>
                <w:sz w:val="18"/>
                <w:szCs w:val="18"/>
                <w:rtl/>
              </w:rPr>
              <w:t>هرچک لیست برای بازدید از 5 مدرسه کفایت می کند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>مدرسه 1</w:t>
            </w: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>مدرسه 2</w:t>
            </w: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>مدرسه 3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>مدرسه4</w:t>
            </w: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>مدرسه5</w:t>
            </w:r>
          </w:p>
        </w:tc>
      </w:tr>
      <w:tr w:rsidR="00E310C7" w:rsidRPr="00D10585" w:rsidTr="00D10585">
        <w:trPr>
          <w:trHeight w:val="125"/>
        </w:trPr>
        <w:tc>
          <w:tcPr>
            <w:tcW w:w="3693" w:type="dxa"/>
            <w:gridSpan w:val="2"/>
          </w:tcPr>
          <w:p w:rsidR="00E310C7" w:rsidRPr="00D10585" w:rsidRDefault="00E310C7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276" w:type="dxa"/>
          </w:tcPr>
          <w:p w:rsidR="00E310C7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E310C7" w:rsidRPr="00D10585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E310C7" w:rsidRPr="00D10585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E310C7" w:rsidRPr="00D10585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E310C7" w:rsidRPr="00D10585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E310C7" w:rsidRPr="00D10585" w:rsidRDefault="00E310C7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شهرستان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پایش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کننده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نام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واحد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ارائه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دهنده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خدمت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دوره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تحصیلی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منطقه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3693" w:type="dxa"/>
            <w:gridSpan w:val="2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وضعیت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حضور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دانش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آموزان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B4252D" w:rsidRPr="00D10585" w:rsidTr="00D10585">
        <w:trPr>
          <w:trHeight w:val="125"/>
        </w:trPr>
        <w:tc>
          <w:tcPr>
            <w:tcW w:w="614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079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موضوع</w:t>
            </w:r>
          </w:p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6384" w:type="dxa"/>
            <w:gridSpan w:val="5"/>
            <w:tcBorders>
              <w:top w:val="nil"/>
            </w:tcBorders>
          </w:tcPr>
          <w:p w:rsidR="00B4252D" w:rsidRPr="00D10585" w:rsidRDefault="00B4252D" w:rsidP="00ED719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10585">
              <w:rPr>
                <w:rFonts w:cs="B Titr" w:hint="cs"/>
                <w:sz w:val="18"/>
                <w:szCs w:val="18"/>
                <w:rtl/>
              </w:rPr>
              <w:t xml:space="preserve">امتیاز </w:t>
            </w:r>
          </w:p>
          <w:p w:rsidR="00B4252D" w:rsidRPr="00D10585" w:rsidRDefault="00B4252D" w:rsidP="00ED7192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3079" w:type="dxa"/>
          </w:tcPr>
          <w:p w:rsidR="005E794C" w:rsidRDefault="00B4252D" w:rsidP="005E794C">
            <w:pPr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رعایت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فاصله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گذاری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</w:p>
          <w:p w:rsidR="00B4252D" w:rsidRPr="00D10585" w:rsidRDefault="00B4252D" w:rsidP="005E794C">
            <w:pPr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(15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) </w:t>
            </w:r>
            <w:r w:rsidR="005E794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/>
                <w:sz w:val="20"/>
                <w:szCs w:val="20"/>
                <w:rtl/>
              </w:rPr>
              <w:t>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استفاده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ماسک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توسط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دانش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آموزان،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معلمین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کارکنان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زمان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حضور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 (10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3079" w:type="dxa"/>
          </w:tcPr>
          <w:p w:rsidR="005E794C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جلوگیری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هر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تجمع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ازدحام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دانش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آموزان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کارکنان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معلمان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...</w:t>
            </w:r>
          </w:p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 (7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تکمیل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فرم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خوداظهاری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( 4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نظر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گرفتن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محل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مجزا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برای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افراد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مبتلا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مشکوک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ویروس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کرونا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(2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جلوگیری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حضور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کارکنان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دانش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آموزان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علامت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بیمار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بازگشت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گواهی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پزشک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(10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5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تصمیم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گیری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درست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مورد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فعالیت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افراد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معرض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خطر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مطابق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دستورالعمل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05 (3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وجود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گواهی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سلامت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معتبر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رانندگان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وسایل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نقلیه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  <w:r w:rsidRPr="00D10585">
              <w:rPr>
                <w:rFonts w:cs="B Titr"/>
                <w:sz w:val="20"/>
                <w:szCs w:val="20"/>
                <w:rtl/>
              </w:rPr>
              <w:t>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04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وجود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گواهی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سلامت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معتبر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مستخدمين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سرايداران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مدارس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استفاده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وسایل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شخصی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(2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920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3079" w:type="dxa"/>
          </w:tcPr>
          <w:p w:rsidR="005E794C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تعبیه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سیستم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لوله‌کشی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صابون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مایع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توالت‌ها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سرویس‌های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بهداشتی</w:t>
            </w:r>
          </w:p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 (4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بهداشت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مواد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غذایی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(3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04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گندزدایی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(10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37"/>
        </w:trPr>
        <w:tc>
          <w:tcPr>
            <w:tcW w:w="614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3079" w:type="dxa"/>
            <w:tcBorders>
              <w:top w:val="nil"/>
            </w:tcBorders>
          </w:tcPr>
          <w:p w:rsidR="005E794C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گندزدایی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دستشویی‌ها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توالت‌ها،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روزانه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حداقل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ساعت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قبل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از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شروع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انتهای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کار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مدرسه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انتهای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نوبت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</w:p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(3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920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3079" w:type="dxa"/>
          </w:tcPr>
          <w:p w:rsidR="005E794C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تعبیه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مناسب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مواد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ضدعفونی‌کننده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دست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تعداد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کافی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قسمت‌های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مناسب</w:t>
            </w:r>
          </w:p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 (4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23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3079" w:type="dxa"/>
          </w:tcPr>
          <w:p w:rsidR="005E794C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تأمین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دپوی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حداقل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2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هفته‌ای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مواد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ضدعفونی‌کننده،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مواد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شوینده،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صابون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مایع،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دستکش،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ماسک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... </w:t>
            </w:r>
          </w:p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/>
                <w:sz w:val="20"/>
                <w:szCs w:val="20"/>
                <w:rtl/>
              </w:rPr>
              <w:t xml:space="preserve">(4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17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تهویه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مناسب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(5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04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آب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آشامیدنی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سالم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(3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 (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کلیدی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1237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دفع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پسماند‌ها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شیوه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بهداشتی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سطل‌های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درب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دار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پدالی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جمع‌آوری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و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دفع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پسماند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رعایت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تمامی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ملاحظات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بهداشتی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(6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نصب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پوستر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یا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بنر</w:t>
            </w:r>
            <w:r w:rsidRPr="00D10585">
              <w:rPr>
                <w:rFonts w:cs="B Titr"/>
                <w:sz w:val="20"/>
                <w:szCs w:val="20"/>
                <w:rtl/>
              </w:rPr>
              <w:t xml:space="preserve"> (3 </w:t>
            </w:r>
            <w:r w:rsidRPr="00D10585">
              <w:rPr>
                <w:rFonts w:cs="B Titr" w:hint="cs"/>
                <w:sz w:val="20"/>
                <w:szCs w:val="20"/>
                <w:rtl/>
              </w:rPr>
              <w:t>امتیاز</w:t>
            </w:r>
            <w:r w:rsidRPr="00D10585">
              <w:rPr>
                <w:rFonts w:cs="B Titr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619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*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امتیاز کسب شده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521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*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امتیاز مورد انتظار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10585" w:rsidRPr="00D10585" w:rsidTr="00D10585">
        <w:trPr>
          <w:trHeight w:val="543"/>
        </w:trPr>
        <w:tc>
          <w:tcPr>
            <w:tcW w:w="614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*</w:t>
            </w:r>
          </w:p>
        </w:tc>
        <w:tc>
          <w:tcPr>
            <w:tcW w:w="3079" w:type="dxa"/>
          </w:tcPr>
          <w:p w:rsidR="00B4252D" w:rsidRPr="00D10585" w:rsidRDefault="00B4252D" w:rsidP="0032332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D10585">
              <w:rPr>
                <w:rFonts w:cs="B Titr" w:hint="cs"/>
                <w:sz w:val="20"/>
                <w:szCs w:val="20"/>
                <w:rtl/>
              </w:rPr>
              <w:t>درصد امتیاز کسب شده</w:t>
            </w: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81" w:type="dxa"/>
          </w:tcPr>
          <w:p w:rsidR="00B4252D" w:rsidRPr="00D10585" w:rsidRDefault="00B4252D" w:rsidP="0032332F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8C54EB" w:rsidRPr="00ED7192" w:rsidRDefault="00ED7192" w:rsidP="0032332F">
      <w:pPr>
        <w:jc w:val="center"/>
        <w:rPr>
          <w:rFonts w:cs="B Titr"/>
          <w:sz w:val="20"/>
          <w:szCs w:val="20"/>
        </w:rPr>
      </w:pPr>
      <w:r w:rsidRPr="00ED7192">
        <w:rPr>
          <w:rFonts w:cs="B Titr" w:hint="cs"/>
          <w:sz w:val="20"/>
          <w:szCs w:val="20"/>
          <w:rtl/>
        </w:rPr>
        <w:t>واحد سلامت نوجوانان،جوانان و مدارس شهرستان تالش</w:t>
      </w:r>
    </w:p>
    <w:sectPr w:rsidR="008C54EB" w:rsidRPr="00ED7192" w:rsidSect="00ED7192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25" w:rsidRDefault="006B1D25" w:rsidP="00ED7192">
      <w:pPr>
        <w:spacing w:after="0" w:line="240" w:lineRule="auto"/>
      </w:pPr>
      <w:r>
        <w:separator/>
      </w:r>
    </w:p>
  </w:endnote>
  <w:endnote w:type="continuationSeparator" w:id="0">
    <w:p w:rsidR="006B1D25" w:rsidRDefault="006B1D25" w:rsidP="00ED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25" w:rsidRDefault="006B1D25" w:rsidP="00ED7192">
      <w:pPr>
        <w:spacing w:after="0" w:line="240" w:lineRule="auto"/>
      </w:pPr>
      <w:r>
        <w:separator/>
      </w:r>
    </w:p>
  </w:footnote>
  <w:footnote w:type="continuationSeparator" w:id="0">
    <w:p w:rsidR="006B1D25" w:rsidRDefault="006B1D25" w:rsidP="00ED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85" w:rsidRPr="00D10585" w:rsidRDefault="00D10585" w:rsidP="00D10585">
    <w:pPr>
      <w:pStyle w:val="Header"/>
      <w:jc w:val="center"/>
      <w:rPr>
        <w:rFonts w:cs="B Titr"/>
        <w:sz w:val="32"/>
        <w:szCs w:val="32"/>
      </w:rPr>
    </w:pPr>
    <w:r w:rsidRPr="00D10585">
      <w:rPr>
        <w:rFonts w:cs="B Titr" w:hint="cs"/>
        <w:sz w:val="32"/>
        <w:szCs w:val="32"/>
        <w:rtl/>
      </w:rPr>
      <w:t>چک لیست 20سوالی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20"/>
    <w:rsid w:val="00200B9F"/>
    <w:rsid w:val="0032332F"/>
    <w:rsid w:val="005E794C"/>
    <w:rsid w:val="006B1D25"/>
    <w:rsid w:val="0075676E"/>
    <w:rsid w:val="008C1F75"/>
    <w:rsid w:val="008C54EB"/>
    <w:rsid w:val="00A14520"/>
    <w:rsid w:val="00B4252D"/>
    <w:rsid w:val="00B60AAD"/>
    <w:rsid w:val="00D10585"/>
    <w:rsid w:val="00E310C7"/>
    <w:rsid w:val="00E44CE0"/>
    <w:rsid w:val="00ED7192"/>
    <w:rsid w:val="00F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92"/>
  </w:style>
  <w:style w:type="paragraph" w:styleId="Footer">
    <w:name w:val="footer"/>
    <w:basedOn w:val="Normal"/>
    <w:link w:val="FooterChar"/>
    <w:uiPriority w:val="99"/>
    <w:unhideWhenUsed/>
    <w:rsid w:val="00ED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92"/>
  </w:style>
  <w:style w:type="paragraph" w:styleId="Footer">
    <w:name w:val="footer"/>
    <w:basedOn w:val="Normal"/>
    <w:link w:val="FooterChar"/>
    <w:uiPriority w:val="99"/>
    <w:unhideWhenUsed/>
    <w:rsid w:val="00ED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najafpoor</dc:creator>
  <cp:keywords/>
  <dc:description/>
  <cp:lastModifiedBy>najafpoor</cp:lastModifiedBy>
  <cp:revision>16</cp:revision>
  <cp:lastPrinted>2021-02-09T05:31:00Z</cp:lastPrinted>
  <dcterms:created xsi:type="dcterms:W3CDTF">2021-02-09T04:43:00Z</dcterms:created>
  <dcterms:modified xsi:type="dcterms:W3CDTF">2021-02-09T05:33:00Z</dcterms:modified>
</cp:coreProperties>
</file>